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B72" w:rsidRPr="00F32E21" w:rsidRDefault="00F32E21" w:rsidP="00F32E21">
      <w:pPr>
        <w:jc w:val="center"/>
        <w:rPr>
          <w:rFonts w:ascii="Times New Roman" w:hAnsi="Times New Roman" w:cs="Times New Roman"/>
          <w:b/>
          <w:color w:val="333333"/>
          <w:sz w:val="24"/>
          <w:szCs w:val="24"/>
          <w:shd w:val="clear" w:color="auto" w:fill="FFFFFF"/>
        </w:rPr>
      </w:pPr>
      <w:bookmarkStart w:id="0" w:name="_GoBack"/>
      <w:r w:rsidRPr="00F32E21">
        <w:rPr>
          <w:rFonts w:ascii="Times New Roman" w:hAnsi="Times New Roman" w:cs="Times New Roman"/>
          <w:b/>
          <w:color w:val="333333"/>
          <w:sz w:val="24"/>
          <w:szCs w:val="24"/>
          <w:shd w:val="clear" w:color="auto" w:fill="FFFFFF"/>
        </w:rPr>
        <w:t xml:space="preserve">KAYMAKAMIMIZIN TÜTÜN </w:t>
      </w:r>
      <w:r>
        <w:rPr>
          <w:rFonts w:ascii="Times New Roman" w:hAnsi="Times New Roman" w:cs="Times New Roman"/>
          <w:b/>
          <w:color w:val="333333"/>
          <w:sz w:val="24"/>
          <w:szCs w:val="24"/>
          <w:shd w:val="clear" w:color="auto" w:fill="FFFFFF"/>
        </w:rPr>
        <w:t>KONROLÜ İLE İLGİLİ BASIN BİLDİRİSİ</w:t>
      </w:r>
    </w:p>
    <w:bookmarkEnd w:id="0"/>
    <w:p w:rsidR="009F6156" w:rsidRDefault="009F6156" w:rsidP="009F6156">
      <w:pPr>
        <w:jc w:val="center"/>
        <w:rPr>
          <w:rStyle w:val="normal1"/>
          <w:rFonts w:ascii="Times New Roman" w:hAnsi="Times New Roman" w:cs="Times New Roman"/>
          <w:b/>
          <w:color w:val="333333"/>
          <w:sz w:val="24"/>
          <w:szCs w:val="24"/>
          <w:shd w:val="clear" w:color="auto" w:fill="FFFFFF"/>
        </w:rPr>
      </w:pPr>
    </w:p>
    <w:p w:rsidR="009F6156" w:rsidRPr="009F6156" w:rsidRDefault="009F6156" w:rsidP="00F76A0C">
      <w:pPr>
        <w:ind w:firstLine="708"/>
        <w:jc w:val="both"/>
        <w:rPr>
          <w:rStyle w:val="normal1"/>
          <w:rFonts w:ascii="Times New Roman" w:hAnsi="Times New Roman" w:cs="Times New Roman"/>
          <w:b/>
          <w:color w:val="333333"/>
          <w:sz w:val="24"/>
          <w:szCs w:val="24"/>
          <w:shd w:val="clear" w:color="auto" w:fill="FFFFFF"/>
        </w:rPr>
      </w:pPr>
      <w:r w:rsidRPr="009F6156">
        <w:rPr>
          <w:rStyle w:val="normal1"/>
          <w:rFonts w:ascii="Times New Roman" w:hAnsi="Times New Roman" w:cs="Times New Roman"/>
          <w:b/>
          <w:color w:val="333333"/>
          <w:sz w:val="24"/>
          <w:szCs w:val="24"/>
          <w:shd w:val="clear" w:color="auto" w:fill="FFFFFF"/>
        </w:rPr>
        <w:t>''Ülkemizde dünyadaki sigara ile mücadele çalışmalarına paralel olarak 4207 Sayılı Kanun 26.11.1996 tarihinde yayınlanarak yürürlüğe girmiş olup 19 Ocak 2008 tarihli ve 26761 sayılı Resmi Gazetede yayımlanan 5727 sayılı kanun ile adı "Tütün Ürünlerinin Zararlarının Önlenmesi ve Kontrolü Hakkında Kanun" olarak değişmiştir. Kanunun "özel hukuk kişilerine ait lokantalar ile kahvehane, kafeterya, birahane gibi eğlence hizmeti veren işletmelerde tütün ve tütün ürünlerinin tüketilemeyeceğini" ifade eden hükmü ise 19 Temmuz 2009 tarihi itibariyle yürürlüğe girmiştir.</w:t>
      </w:r>
    </w:p>
    <w:p w:rsidR="009F6156" w:rsidRPr="009F6156" w:rsidRDefault="00F42121" w:rsidP="00F76A0C">
      <w:pPr>
        <w:jc w:val="both"/>
        <w:rPr>
          <w:rStyle w:val="normal1"/>
          <w:rFonts w:ascii="Times New Roman" w:hAnsi="Times New Roman" w:cs="Times New Roman"/>
          <w:b/>
          <w:color w:val="333333"/>
          <w:sz w:val="24"/>
          <w:szCs w:val="24"/>
          <w:shd w:val="clear" w:color="auto" w:fill="FFFFFF"/>
        </w:rPr>
      </w:pPr>
      <w:r>
        <w:rPr>
          <w:rStyle w:val="normal1"/>
          <w:rFonts w:ascii="Times New Roman" w:hAnsi="Times New Roman" w:cs="Times New Roman"/>
          <w:b/>
          <w:color w:val="333333"/>
          <w:sz w:val="24"/>
          <w:szCs w:val="24"/>
          <w:shd w:val="clear" w:color="auto" w:fill="FFFFFF"/>
        </w:rPr>
        <w:t xml:space="preserve"> </w:t>
      </w:r>
      <w:r w:rsidR="00D01912">
        <w:rPr>
          <w:rStyle w:val="normal1"/>
          <w:rFonts w:ascii="Times New Roman" w:hAnsi="Times New Roman" w:cs="Times New Roman"/>
          <w:b/>
          <w:color w:val="333333"/>
          <w:sz w:val="24"/>
          <w:szCs w:val="24"/>
          <w:shd w:val="clear" w:color="auto" w:fill="FFFFFF"/>
        </w:rPr>
        <w:t xml:space="preserve">İlçemizde </w:t>
      </w:r>
      <w:r>
        <w:rPr>
          <w:rStyle w:val="normal1"/>
          <w:rFonts w:ascii="Times New Roman" w:hAnsi="Times New Roman" w:cs="Times New Roman"/>
          <w:b/>
          <w:color w:val="333333"/>
          <w:sz w:val="24"/>
          <w:szCs w:val="24"/>
          <w:shd w:val="clear" w:color="auto" w:fill="FFFFFF"/>
        </w:rPr>
        <w:t xml:space="preserve">Kaymakamlığımız Başkanlığındaki </w:t>
      </w:r>
      <w:r w:rsidR="009F6156" w:rsidRPr="009F6156">
        <w:rPr>
          <w:rStyle w:val="normal1"/>
          <w:rFonts w:ascii="Times New Roman" w:hAnsi="Times New Roman" w:cs="Times New Roman"/>
          <w:b/>
          <w:color w:val="333333"/>
          <w:sz w:val="24"/>
          <w:szCs w:val="24"/>
          <w:shd w:val="clear" w:color="auto" w:fill="FFFFFF"/>
        </w:rPr>
        <w:t xml:space="preserve"> Tütün Kontrol Kurulu tarafından görevlendirilen Denetim Ekipleri aracılığı ile yapılmakta olup denetim ekipleri polis, jandarma, sağlık çalışanı, zabıta memurlarından oluşmaktadır. Çalışmalar özveri ile 7 gün 24 saat esasına göre yapılmaktadır. Bu sistem ile birlikte  denetim ekiplerimizle anlık bilgi paylaşımı, ihbar ve ihlallerimiz değerlendirilmektedir. Kapalı alanda oluşan ihbarlar 184 SABİM üzerinden ekiplerimize iletilmekte ve ilgili ilçenin tütün denetim ekipleri tarafından 2 saat içerisinde değerlendirilmektedir.</w:t>
      </w:r>
    </w:p>
    <w:p w:rsidR="00C470E4" w:rsidRDefault="005F4BB9" w:rsidP="00D01912">
      <w:pPr>
        <w:ind w:firstLine="708"/>
        <w:jc w:val="both"/>
        <w:rPr>
          <w:rFonts w:ascii="Times New Roman" w:hAnsi="Times New Roman" w:cs="Times New Roman"/>
          <w:b/>
          <w:color w:val="282828"/>
          <w:sz w:val="24"/>
          <w:szCs w:val="24"/>
          <w:shd w:val="clear" w:color="auto" w:fill="FFFFFF"/>
        </w:rPr>
      </w:pPr>
      <w:r w:rsidRPr="00144379">
        <w:rPr>
          <w:rStyle w:val="normal1"/>
          <w:rFonts w:ascii="Times New Roman" w:hAnsi="Times New Roman" w:cs="Times New Roman"/>
          <w:b/>
          <w:color w:val="333333"/>
          <w:sz w:val="24"/>
          <w:szCs w:val="24"/>
          <w:shd w:val="clear" w:color="auto" w:fill="FFFFFF"/>
        </w:rPr>
        <w:t>S</w:t>
      </w:r>
      <w:r w:rsidR="00664991" w:rsidRPr="00144379">
        <w:rPr>
          <w:rFonts w:ascii="Times New Roman" w:hAnsi="Times New Roman" w:cs="Times New Roman"/>
          <w:b/>
          <w:color w:val="282828"/>
          <w:sz w:val="24"/>
          <w:szCs w:val="24"/>
          <w:shd w:val="clear" w:color="auto" w:fill="FFFFFF"/>
        </w:rPr>
        <w:t>andıklı’daki halen kayıt</w:t>
      </w:r>
      <w:r w:rsidR="001C6221">
        <w:rPr>
          <w:rFonts w:ascii="Times New Roman" w:hAnsi="Times New Roman" w:cs="Times New Roman"/>
          <w:b/>
          <w:color w:val="282828"/>
          <w:sz w:val="24"/>
          <w:szCs w:val="24"/>
          <w:shd w:val="clear" w:color="auto" w:fill="FFFFFF"/>
        </w:rPr>
        <w:t>lı 1760</w:t>
      </w:r>
      <w:r w:rsidR="00144379">
        <w:rPr>
          <w:rFonts w:ascii="Times New Roman" w:hAnsi="Times New Roman" w:cs="Times New Roman"/>
          <w:b/>
          <w:color w:val="282828"/>
          <w:sz w:val="24"/>
          <w:szCs w:val="24"/>
          <w:shd w:val="clear" w:color="auto" w:fill="FFFFFF"/>
        </w:rPr>
        <w:t xml:space="preserve">  işletme bulunmaktadır.</w:t>
      </w:r>
      <w:r w:rsidR="00D223EE">
        <w:rPr>
          <w:rFonts w:ascii="Times New Roman" w:hAnsi="Times New Roman" w:cs="Times New Roman"/>
          <w:b/>
          <w:color w:val="282828"/>
          <w:sz w:val="24"/>
          <w:szCs w:val="24"/>
          <w:shd w:val="clear" w:color="auto" w:fill="FFFFFF"/>
        </w:rPr>
        <w:t xml:space="preserve"> </w:t>
      </w:r>
      <w:r w:rsidR="00D03919">
        <w:rPr>
          <w:rFonts w:ascii="Times New Roman" w:hAnsi="Times New Roman" w:cs="Times New Roman"/>
          <w:b/>
          <w:color w:val="282828"/>
          <w:sz w:val="24"/>
          <w:szCs w:val="24"/>
          <w:shd w:val="clear" w:color="auto" w:fill="FFFFFF"/>
        </w:rPr>
        <w:t>2019</w:t>
      </w:r>
      <w:r w:rsidR="00664991" w:rsidRPr="00144379">
        <w:rPr>
          <w:rFonts w:ascii="Times New Roman" w:hAnsi="Times New Roman" w:cs="Times New Roman"/>
          <w:b/>
          <w:color w:val="282828"/>
          <w:sz w:val="24"/>
          <w:szCs w:val="24"/>
          <w:shd w:val="clear" w:color="auto" w:fill="FFFFFF"/>
        </w:rPr>
        <w:t xml:space="preserve"> yılı ilk </w:t>
      </w:r>
      <w:r w:rsidR="001C6221">
        <w:rPr>
          <w:rFonts w:ascii="Times New Roman" w:hAnsi="Times New Roman" w:cs="Times New Roman"/>
          <w:b/>
          <w:color w:val="282828"/>
          <w:sz w:val="24"/>
          <w:szCs w:val="24"/>
          <w:shd w:val="clear" w:color="auto" w:fill="FFFFFF"/>
        </w:rPr>
        <w:t>10</w:t>
      </w:r>
      <w:r w:rsidRPr="00144379">
        <w:rPr>
          <w:rFonts w:ascii="Times New Roman" w:hAnsi="Times New Roman" w:cs="Times New Roman"/>
          <w:b/>
          <w:color w:val="282828"/>
          <w:sz w:val="24"/>
          <w:szCs w:val="24"/>
          <w:shd w:val="clear" w:color="auto" w:fill="FFFFFF"/>
        </w:rPr>
        <w:t xml:space="preserve"> ay</w:t>
      </w:r>
      <w:r w:rsidR="00664991" w:rsidRPr="00144379">
        <w:rPr>
          <w:rFonts w:ascii="Times New Roman" w:hAnsi="Times New Roman" w:cs="Times New Roman"/>
          <w:b/>
          <w:color w:val="282828"/>
          <w:sz w:val="24"/>
          <w:szCs w:val="24"/>
          <w:shd w:val="clear" w:color="auto" w:fill="FFFFFF"/>
        </w:rPr>
        <w:t xml:space="preserve">ında toplam </w:t>
      </w:r>
      <w:r w:rsidR="00144379">
        <w:rPr>
          <w:rFonts w:ascii="Times New Roman" w:hAnsi="Times New Roman" w:cs="Times New Roman"/>
          <w:b/>
          <w:color w:val="282828"/>
          <w:sz w:val="24"/>
          <w:szCs w:val="24"/>
          <w:shd w:val="clear" w:color="auto" w:fill="FFFFFF"/>
        </w:rPr>
        <w:t xml:space="preserve">İlçe </w:t>
      </w:r>
      <w:r w:rsidR="00D01912">
        <w:rPr>
          <w:rFonts w:ascii="Times New Roman" w:hAnsi="Times New Roman" w:cs="Times New Roman"/>
          <w:b/>
          <w:color w:val="282828"/>
          <w:sz w:val="24"/>
          <w:szCs w:val="24"/>
          <w:shd w:val="clear" w:color="auto" w:fill="FFFFFF"/>
        </w:rPr>
        <w:t>tütün kontrol ekimlerimizce</w:t>
      </w:r>
      <w:r w:rsidRPr="00144379">
        <w:rPr>
          <w:rFonts w:ascii="Times New Roman" w:hAnsi="Times New Roman" w:cs="Times New Roman"/>
          <w:b/>
          <w:color w:val="282828"/>
          <w:sz w:val="24"/>
          <w:szCs w:val="24"/>
          <w:shd w:val="clear" w:color="auto" w:fill="FFFFFF"/>
        </w:rPr>
        <w:t xml:space="preserve"> </w:t>
      </w:r>
      <w:r w:rsidR="00D03919">
        <w:rPr>
          <w:rFonts w:ascii="Times New Roman" w:hAnsi="Times New Roman" w:cs="Times New Roman"/>
          <w:b/>
          <w:color w:val="282828"/>
          <w:sz w:val="24"/>
          <w:szCs w:val="24"/>
          <w:shd w:val="clear" w:color="auto" w:fill="FFFFFF"/>
        </w:rPr>
        <w:t>1</w:t>
      </w:r>
      <w:r w:rsidR="001C6221">
        <w:rPr>
          <w:rFonts w:ascii="Times New Roman" w:hAnsi="Times New Roman" w:cs="Times New Roman"/>
          <w:b/>
          <w:color w:val="282828"/>
          <w:sz w:val="24"/>
          <w:szCs w:val="24"/>
          <w:shd w:val="clear" w:color="auto" w:fill="FFFFFF"/>
        </w:rPr>
        <w:t>924</w:t>
      </w:r>
      <w:r w:rsidR="00664991" w:rsidRPr="00144379">
        <w:rPr>
          <w:rFonts w:ascii="Times New Roman" w:hAnsi="Times New Roman" w:cs="Times New Roman"/>
          <w:b/>
          <w:color w:val="282828"/>
          <w:sz w:val="24"/>
          <w:szCs w:val="24"/>
          <w:shd w:val="clear" w:color="auto" w:fill="FFFFFF"/>
        </w:rPr>
        <w:t xml:space="preserve"> denetim yapılmıştır</w:t>
      </w:r>
      <w:r w:rsidR="00D01912">
        <w:rPr>
          <w:rFonts w:ascii="Times New Roman" w:hAnsi="Times New Roman" w:cs="Times New Roman"/>
          <w:b/>
          <w:color w:val="282828"/>
          <w:sz w:val="24"/>
          <w:szCs w:val="24"/>
          <w:shd w:val="clear" w:color="auto" w:fill="FFFFFF"/>
        </w:rPr>
        <w:t xml:space="preserve">. Bundan sonrada </w:t>
      </w:r>
      <w:r w:rsidR="00F42121">
        <w:rPr>
          <w:rFonts w:ascii="Times New Roman" w:hAnsi="Times New Roman" w:cs="Times New Roman"/>
          <w:b/>
          <w:color w:val="282828"/>
          <w:sz w:val="24"/>
          <w:szCs w:val="24"/>
          <w:shd w:val="clear" w:color="auto" w:fill="FFFFFF"/>
        </w:rPr>
        <w:t>Kaymakamımız Eflatun Can TORTOP Başkanlığında İlçe Sağlık Müdürümüz ve Denetim Ekiple</w:t>
      </w:r>
      <w:r w:rsidR="00F16B49">
        <w:rPr>
          <w:rFonts w:ascii="Times New Roman" w:hAnsi="Times New Roman" w:cs="Times New Roman"/>
          <w:b/>
          <w:color w:val="282828"/>
          <w:sz w:val="24"/>
          <w:szCs w:val="24"/>
          <w:shd w:val="clear" w:color="auto" w:fill="FFFFFF"/>
        </w:rPr>
        <w:t>rimiz  Denetim</w:t>
      </w:r>
      <w:r w:rsidR="00D01912">
        <w:rPr>
          <w:rFonts w:ascii="Times New Roman" w:hAnsi="Times New Roman" w:cs="Times New Roman"/>
          <w:b/>
          <w:color w:val="282828"/>
          <w:sz w:val="24"/>
          <w:szCs w:val="24"/>
          <w:shd w:val="clear" w:color="auto" w:fill="FFFFFF"/>
        </w:rPr>
        <w:t>lerde kural ihlali yapan ve kapalı mekanlarda sigara içilmesine izin veren  işletmelere ilgili kanun gereği yasal işlem yapılacaktır.</w:t>
      </w:r>
    </w:p>
    <w:p w:rsidR="003F7207" w:rsidRDefault="003F7207" w:rsidP="00D01912">
      <w:pPr>
        <w:ind w:firstLine="708"/>
        <w:jc w:val="both"/>
        <w:rPr>
          <w:rFonts w:ascii="Times New Roman" w:eastAsia="Times New Roman" w:hAnsi="Times New Roman" w:cs="Times New Roman"/>
          <w:color w:val="333333"/>
          <w:sz w:val="24"/>
          <w:szCs w:val="24"/>
          <w:lang w:eastAsia="tr-TR"/>
        </w:rPr>
      </w:pPr>
      <w:r>
        <w:rPr>
          <w:rFonts w:ascii="Times New Roman" w:hAnsi="Times New Roman" w:cs="Times New Roman"/>
          <w:b/>
          <w:color w:val="282828"/>
          <w:sz w:val="24"/>
          <w:szCs w:val="24"/>
          <w:shd w:val="clear" w:color="auto" w:fill="FFFFFF"/>
        </w:rPr>
        <w:t>Değerli esnaf, işveren ve vatandaşlarımızın herhangi bir mağduriyet yaşamaları için konu ile ilgili olarak dikkatli olmalarını istiyoruz.</w:t>
      </w:r>
    </w:p>
    <w:p w:rsidR="00AE07C2" w:rsidRPr="00C470E4" w:rsidRDefault="00AE07C2" w:rsidP="00C470E4">
      <w:pPr>
        <w:spacing w:before="100" w:beforeAutospacing="1" w:after="100" w:afterAutospacing="1" w:line="240" w:lineRule="auto"/>
        <w:rPr>
          <w:rFonts w:ascii="Arial" w:eastAsia="Times New Roman" w:hAnsi="Arial" w:cs="Arial"/>
          <w:color w:val="333333"/>
          <w:sz w:val="20"/>
          <w:szCs w:val="20"/>
          <w:lang w:eastAsia="tr-TR"/>
        </w:rPr>
      </w:pPr>
    </w:p>
    <w:p w:rsidR="00C470E4" w:rsidRDefault="00C470E4" w:rsidP="005F4BB9">
      <w:pPr>
        <w:ind w:firstLine="708"/>
      </w:pPr>
    </w:p>
    <w:sectPr w:rsidR="00C470E4" w:rsidSect="00C619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D7AFB"/>
    <w:rsid w:val="000B3DE9"/>
    <w:rsid w:val="00144379"/>
    <w:rsid w:val="001C50F1"/>
    <w:rsid w:val="001C6221"/>
    <w:rsid w:val="00313C25"/>
    <w:rsid w:val="00350DEE"/>
    <w:rsid w:val="00356851"/>
    <w:rsid w:val="003A12F3"/>
    <w:rsid w:val="003F7207"/>
    <w:rsid w:val="004F41F5"/>
    <w:rsid w:val="005F4BB9"/>
    <w:rsid w:val="00610DD3"/>
    <w:rsid w:val="00664991"/>
    <w:rsid w:val="0079785A"/>
    <w:rsid w:val="007A3AAB"/>
    <w:rsid w:val="007D4A89"/>
    <w:rsid w:val="009F6156"/>
    <w:rsid w:val="00A25B72"/>
    <w:rsid w:val="00AE07C2"/>
    <w:rsid w:val="00C470E4"/>
    <w:rsid w:val="00C619D6"/>
    <w:rsid w:val="00CD2BA9"/>
    <w:rsid w:val="00D01912"/>
    <w:rsid w:val="00D03919"/>
    <w:rsid w:val="00D223EE"/>
    <w:rsid w:val="00E30134"/>
    <w:rsid w:val="00ED7AFB"/>
    <w:rsid w:val="00F16B49"/>
    <w:rsid w:val="00F31786"/>
    <w:rsid w:val="00F32E21"/>
    <w:rsid w:val="00F42121"/>
    <w:rsid w:val="00F616F8"/>
    <w:rsid w:val="00F75A26"/>
    <w:rsid w:val="00F76A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9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rmal1">
    <w:name w:val="normal1"/>
    <w:basedOn w:val="VarsaylanParagrafYazTipi"/>
    <w:rsid w:val="004F41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rmal1">
    <w:name w:val="normal1"/>
    <w:basedOn w:val="VarsaylanParagrafYazTipi"/>
    <w:rsid w:val="004F41F5"/>
  </w:style>
</w:styles>
</file>

<file path=word/webSettings.xml><?xml version="1.0" encoding="utf-8"?>
<w:webSettings xmlns:r="http://schemas.openxmlformats.org/officeDocument/2006/relationships" xmlns:w="http://schemas.openxmlformats.org/wordprocessingml/2006/main">
  <w:divs>
    <w:div w:id="123446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258</Words>
  <Characters>1472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HASTANE3</dc:creator>
  <cp:keywords/>
  <dc:description/>
  <cp:lastModifiedBy>ÇALIŞKAN</cp:lastModifiedBy>
  <cp:revision>30</cp:revision>
  <cp:lastPrinted>2019-10-28T07:45:00Z</cp:lastPrinted>
  <dcterms:created xsi:type="dcterms:W3CDTF">2018-10-23T08:15:00Z</dcterms:created>
  <dcterms:modified xsi:type="dcterms:W3CDTF">2019-10-28T07:48:00Z</dcterms:modified>
</cp:coreProperties>
</file>